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C0627F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Vas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D9173E" w:rsidRDefault="00C0627F" w:rsidP="00D9173E">
      <w:pPr>
        <w:spacing w:after="0" w:line="240" w:lineRule="auto"/>
        <w:ind w:left="5812"/>
        <w:jc w:val="right"/>
      </w:pPr>
      <w:r w:rsidRPr="00DE7C9A">
        <w:rPr>
          <w:rFonts w:ascii="Arial" w:eastAsia="Calibri" w:hAnsi="Arial" w:cs="Arial"/>
          <w:sz w:val="21"/>
          <w:szCs w:val="21"/>
        </w:rPr>
        <w:t>9700 Szombathely</w:t>
      </w:r>
      <w:r w:rsidR="00381D82" w:rsidRPr="00DE7C9A">
        <w:rPr>
          <w:rFonts w:ascii="Arial" w:eastAsia="Calibri" w:hAnsi="Arial" w:cs="Arial"/>
          <w:sz w:val="21"/>
          <w:szCs w:val="21"/>
        </w:rPr>
        <w:t>,</w:t>
      </w:r>
      <w:r w:rsidR="00D9173E" w:rsidRPr="00D9173E">
        <w:rPr>
          <w:rFonts w:ascii="Arial" w:eastAsia="Calibri" w:hAnsi="Arial" w:cs="Arial"/>
          <w:sz w:val="21"/>
          <w:szCs w:val="21"/>
        </w:rPr>
        <w:t>Berzsenyi Dániel tér 1. Díszterem, 1</w:t>
      </w:r>
    </w:p>
    <w:p w:rsidR="000610BC" w:rsidRPr="00381D82" w:rsidRDefault="00556ACF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381D82">
        <w:rPr>
          <w:rFonts w:ascii="Arial" w:eastAsia="Calibri" w:hAnsi="Arial" w:cs="Arial"/>
          <w:sz w:val="21"/>
          <w:szCs w:val="21"/>
        </w:rPr>
        <w:t>2016. április</w:t>
      </w:r>
      <w:r w:rsidR="00C0627F" w:rsidRPr="00381D82">
        <w:rPr>
          <w:rFonts w:ascii="Arial" w:eastAsia="Calibri" w:hAnsi="Arial" w:cs="Arial"/>
          <w:sz w:val="21"/>
          <w:szCs w:val="21"/>
        </w:rPr>
        <w:t xml:space="preserve"> 29</w:t>
      </w:r>
      <w:r w:rsidR="0005528B" w:rsidRPr="00381D82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D02F1" w:rsidP="0033796B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9.30 – 10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D02F1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10.00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33796B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33796B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C0627F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Harangozó Bertalan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Vas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33796B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33796B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220578" w:rsidP="0033796B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33796B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33796B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C0627F" w:rsidP="00ED47C4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Sz</w:t>
            </w:r>
            <w:r w:rsidR="00ED47C4">
              <w:rPr>
                <w:rFonts w:ascii="Arial" w:hAnsi="Arial" w:cs="Arial"/>
                <w:b/>
                <w:szCs w:val="21"/>
              </w:rPr>
              <w:t>árnyas János el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Vas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  <w:r w:rsidR="00ED47C4">
              <w:rPr>
                <w:rFonts w:ascii="Arial" w:hAnsi="Arial" w:cs="Arial"/>
                <w:szCs w:val="21"/>
              </w:rPr>
              <w:t>i Szervezete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D02F1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10.15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33796B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33796B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33796B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  <w:b/>
              </w:rPr>
              <w:t>dr. Kovács Zoltán területi közigazgatásért felelős államtitkár</w:t>
            </w:r>
            <w:r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33796B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33796B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220578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  <w:b/>
              </w:rPr>
              <w:t>államtitkár</w:t>
            </w:r>
            <w:r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33796B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33796B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0C6F2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</w:t>
            </w:r>
            <w:r w:rsidR="0033796B">
              <w:rPr>
                <w:rFonts w:ascii="Arial" w:hAnsi="Arial" w:cs="Arial"/>
                <w:b/>
              </w:rPr>
              <w:t>kért vállalkozó</w:t>
            </w:r>
          </w:p>
          <w:p w:rsidR="00557939" w:rsidRPr="000F40F1" w:rsidRDefault="000C6F2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33796B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33796B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Pr="000F40F1">
              <w:rPr>
                <w:rFonts w:ascii="Arial" w:hAnsi="Arial" w:cs="Arial"/>
                <w:b/>
              </w:rPr>
              <w:t>Marjay Gyula elnök</w:t>
            </w:r>
            <w:r w:rsidRPr="000F40F1">
              <w:rPr>
                <w:rFonts w:ascii="Arial" w:hAnsi="Arial" w:cs="Arial"/>
              </w:rPr>
              <w:t>, Vállalkozók és Munkálta</w:t>
            </w:r>
            <w:r w:rsidR="000A45C4">
              <w:rPr>
                <w:rFonts w:ascii="Arial" w:hAnsi="Arial" w:cs="Arial"/>
              </w:rPr>
              <w:t>tók Országos Szövetsége, Közép-M</w:t>
            </w:r>
            <w:r w:rsidRPr="000F40F1">
              <w:rPr>
                <w:rFonts w:ascii="Arial" w:hAnsi="Arial" w:cs="Arial"/>
              </w:rPr>
              <w:t>agyarországi Regionális Szervezet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D02F1" w:rsidP="0033796B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11.45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D02F1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12.00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57939" w:rsidP="0033796B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D02F1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33796B">
        <w:tc>
          <w:tcPr>
            <w:tcW w:w="1526" w:type="dxa"/>
            <w:vAlign w:val="center"/>
          </w:tcPr>
          <w:p w:rsidR="00557939" w:rsidRPr="00AF28EF" w:rsidRDefault="00557939" w:rsidP="0033796B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33796B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5D02F1" w:rsidP="0033796B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33796B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6B" w:rsidRDefault="0033796B" w:rsidP="0080298A">
      <w:pPr>
        <w:spacing w:after="0" w:line="240" w:lineRule="auto"/>
      </w:pPr>
      <w:r>
        <w:separator/>
      </w:r>
    </w:p>
  </w:endnote>
  <w:endnote w:type="continuationSeparator" w:id="1">
    <w:p w:rsidR="0033796B" w:rsidRDefault="0033796B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6B" w:rsidRPr="00557939" w:rsidRDefault="0033796B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33796B" w:rsidRPr="00557939" w:rsidRDefault="0033796B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33796B" w:rsidRPr="00557939" w:rsidRDefault="0033796B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6B" w:rsidRDefault="0033796B" w:rsidP="0080298A">
      <w:pPr>
        <w:spacing w:after="0" w:line="240" w:lineRule="auto"/>
      </w:pPr>
      <w:r>
        <w:separator/>
      </w:r>
    </w:p>
  </w:footnote>
  <w:footnote w:type="continuationSeparator" w:id="1">
    <w:p w:rsidR="0033796B" w:rsidRDefault="0033796B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6B" w:rsidRDefault="0033796B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A45C4"/>
    <w:rsid w:val="000C6F23"/>
    <w:rsid w:val="000D455D"/>
    <w:rsid w:val="000D492A"/>
    <w:rsid w:val="000E5878"/>
    <w:rsid w:val="000F40F1"/>
    <w:rsid w:val="001112B3"/>
    <w:rsid w:val="001155AC"/>
    <w:rsid w:val="00121EB9"/>
    <w:rsid w:val="001514FB"/>
    <w:rsid w:val="0019202D"/>
    <w:rsid w:val="001A00C7"/>
    <w:rsid w:val="001B0A96"/>
    <w:rsid w:val="00220578"/>
    <w:rsid w:val="00225BE5"/>
    <w:rsid w:val="00227658"/>
    <w:rsid w:val="002513E0"/>
    <w:rsid w:val="002528D5"/>
    <w:rsid w:val="002B2AA8"/>
    <w:rsid w:val="002D01E1"/>
    <w:rsid w:val="00300137"/>
    <w:rsid w:val="00305AF3"/>
    <w:rsid w:val="0033796B"/>
    <w:rsid w:val="00344829"/>
    <w:rsid w:val="003676A8"/>
    <w:rsid w:val="00381D82"/>
    <w:rsid w:val="003A6B14"/>
    <w:rsid w:val="003B055B"/>
    <w:rsid w:val="003B322A"/>
    <w:rsid w:val="003B3BC6"/>
    <w:rsid w:val="003B57A6"/>
    <w:rsid w:val="003E052B"/>
    <w:rsid w:val="003E543F"/>
    <w:rsid w:val="0040153B"/>
    <w:rsid w:val="00413B92"/>
    <w:rsid w:val="00421174"/>
    <w:rsid w:val="00423E4E"/>
    <w:rsid w:val="00435C14"/>
    <w:rsid w:val="00437BF2"/>
    <w:rsid w:val="00457862"/>
    <w:rsid w:val="004739A1"/>
    <w:rsid w:val="00495ED7"/>
    <w:rsid w:val="004E602C"/>
    <w:rsid w:val="004F0C8C"/>
    <w:rsid w:val="004F4B74"/>
    <w:rsid w:val="005319C5"/>
    <w:rsid w:val="00556ACF"/>
    <w:rsid w:val="00557939"/>
    <w:rsid w:val="00573C68"/>
    <w:rsid w:val="00593C73"/>
    <w:rsid w:val="00597E61"/>
    <w:rsid w:val="005D02F1"/>
    <w:rsid w:val="005D1501"/>
    <w:rsid w:val="005F10A6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B3338"/>
    <w:rsid w:val="00802433"/>
    <w:rsid w:val="0080298A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223B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64B60"/>
    <w:rsid w:val="00B83606"/>
    <w:rsid w:val="00B91789"/>
    <w:rsid w:val="00B94254"/>
    <w:rsid w:val="00BA7C77"/>
    <w:rsid w:val="00BC6557"/>
    <w:rsid w:val="00C0627F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331D"/>
    <w:rsid w:val="00D164D7"/>
    <w:rsid w:val="00D42441"/>
    <w:rsid w:val="00D5409C"/>
    <w:rsid w:val="00D84AD2"/>
    <w:rsid w:val="00D9173E"/>
    <w:rsid w:val="00DB64C4"/>
    <w:rsid w:val="00DD546A"/>
    <w:rsid w:val="00DE7C9A"/>
    <w:rsid w:val="00DF4E20"/>
    <w:rsid w:val="00E51A78"/>
    <w:rsid w:val="00E93A0C"/>
    <w:rsid w:val="00E94C80"/>
    <w:rsid w:val="00ED47C4"/>
    <w:rsid w:val="00EE63C8"/>
    <w:rsid w:val="00F05B29"/>
    <w:rsid w:val="00F31BB6"/>
    <w:rsid w:val="00F34FE1"/>
    <w:rsid w:val="00F37158"/>
    <w:rsid w:val="00FC1436"/>
    <w:rsid w:val="00FC45D3"/>
    <w:rsid w:val="00FD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13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Bekezdsalapbettpusa"/>
    <w:rsid w:val="0038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A42F7-C6E8-45E9-A059-87EA461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2016-04-21T13:11:00Z</dcterms:created>
  <dcterms:modified xsi:type="dcterms:W3CDTF">2016-04-21T13:13:00Z</dcterms:modified>
</cp:coreProperties>
</file>